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Ενημέρωση από τη Κοινότητα Ταγαράδων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Επανακαταθέσαμε το παρακάτω υπόμνημα προς τη νέα ηγεσία του Υπουργείου Εσωτερικών και το κοινοποιήσαμε στους βουλευτές της β εκλογικής περιφέρειας Θεσσαλονίκης (υπαίθρου) ζητώντας την υποστήριξή τους: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Υπόμνημα προς τον Υπουργό Εσωτερικών κ. Μάκη Βορίδη σχετικά με το υπό κατάρτιση νομοσχέδιο που αφορά την τοπική αυτοδιοίκηση και ιδιαίτερα τον ρόλο των Κοινοτήτων.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Αξιότιμε κ. Υπουργέ</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Οι σημαντικές τροποποιήσεις που θέσπισε η ελληνική πολιτεία με τους ν. 2539/1997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σχέδιο Καποδίστριας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 3852/2010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σχέδιο Καλλικράτης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 4555/2018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σχέδιο Κλεισθένης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 τις οποίες κατάργησε τις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Κοινότητες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που είχαν θεσμοθετηθεί το 1912 επί Ελευθερίου Βενιζέλου με τον ν. ΔΝΖ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περί Δήμων και κοινοτήτων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 τις συνένωσε αναγκαστικά με γειτονικούς δήμους, είχαν ως στόχο, όπως καλά γνωρίζετε, την ανάκαμψη της Τοπικής Αυτοδιοίκησης. Με άλλα λόγια η σκέψη του νομοθέτη ήταν: Μέσα από την λειτουργία λίγων και μεγάλων Δήμων, να υπάρχει μεγαλύτερη δυνατότητα να σχεδιάζονται, να οργανώνονται, να διευθύνονται και να ελέγχονται τα αυτοδιοικητικά πράγματα και να κατασκευάζονται έργα υποδομής προς όφελος των τοπικών κοινωνιών.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Έτσι 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Κοινότητα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του 1912, βασικό κύτταρο και μοχλός ανάπτυξης των χωριών, που αποφάσιζε άμεσα και έλυνε τα θέματα της καθημερινότητας, ως καθ’ ύλην αρμόδια και έχοντας άμεση γνώση των τοπικών προβλημάτων, αντικαταστάθηκε με τους παραπάνω νόμους από τις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Κοινότητες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οι οποίες όμως τώρα έχουν μόνον εισηγητικές και επικουρικές αρμοδιότητες.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Δηλ. σήμερα</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οι Κοινότητες δεν μπορούν να λύσουν τοπικά προβλήματα, αλλά απλώς εισηγούνται την επίλυσή τους προς τους μεγάλους, δυσκίνητους, γραφειοκρατικούς αλλά και απόμακρους γεωγραφικά Δήμους, με αποτέλεσμα τη μη έγκαιρη επίλυση προβλημάτων αυτών, που ορίζουν την καθημερινότητας του πολίτη της Κοινότητας, όπως είναι αυτά της ύδρευσης, άρδευσης, τόπων παιδικής χαράς, δικτύων ηλεκτροφωτισμού, κοιμητηρίων κ.α. Παράλληλα όμως οι διοικητικές υπηρεσίες των νέων Δήμων δεν εκσυγχρονίστηκαν και δεν προσαρμόστηκαν στις απαιτήσεις του νέου νομοθετικού πλαισίου. Έτσι γενικά η καθημερινότητα του πολίτη στα μικρά χωριά επιδεινώνεται συνεχώς.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Όσον αφορά την δυνατότητα κατασκευής έργων υποδομής, που θα είχαν οι μεγάλοι και οργανωμένοι Δήμοι, κατά τους συντάκτες των νόμων 2539/1997 και 3852/2010, μέσα από την δυνατότητα χρηματοδότησης τους από τα ευρωπαϊκά προγράμματα δράσης, πρέπει να παρατηρήσουμε ότι απορροφητικότητα είναι μικρή, αλλά και όπου υπάρχει, κατευθύνεται κυρίως στις έδρες των Δήμων.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Αποτέλεσμα όλων αυτών είναι άνιση ανάπτυξη μεταξύ των Κοινοτήτων στα πλαίσια του κάθε Δήμου. Έτσι είναι εμφανέστατη η ανάπτυξη του κέντρου, όπου εδρεύει συνήθως ο Δήμος, και η υπανάπτυξη της περιφέρειας των μικρών κυρίως Κοινοτήτων.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Δηλαδή εξαφανίζονται όλα τα μικρά χωριά, τα οποία, ούτε ουσιαστική εκπροσώπηση έχουν, ούτε πόρους και ασφυκτιούν κάτω από την διοικητική και οικονομική κυριαρχία των κέντρων των Δήμων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Επομένως επιβάλλεται, εφόσον δεν μπορούμε να επανέλθουμε στο προ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Σχέδιο Καποδίστρια</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καθεστώς, η τροποποίηση του Ν. 3852/2010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Καλλικράτης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και του ν. 4555/2018(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Κλεισθένης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με στόχο την ισόρροπη ανάπτυξη μεταξύ κέντρου και περιφέρειας στα πλαίσια του κάθε Δήμου, μέσω της μεταφοράς αρμοδιοτήτων και πόρων από τους κεντρικούς Δήμους προς τις Κοινότητες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Κύριε Υπουργέ,</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Αν θέλετε να αφουγκραστείτε την φωνή των πολιτών των μικρών Κοινοτήτων, των χωριών, που ασφυκτιούν μέσα στα περιορισμένα όριά τους: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Πρέπει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να αναβαθμίσετε τις Κοινότητες μεταφέροντας αρμοδιότητες και πόρους προς αυτές.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Πρέπει να ανατρέψετε το σημερινό συγκεντρωτικό σύστημα διοίκησης της τοπικής αυτοδιοίκησης.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Πρέπει να δώσετε ουσία και περιεχόμενο στην έννοια της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Κοινότητας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που υπάρχει εδώ και αιώνες στην πατρίδα μας και όχι να την συρρικνώνετε όπως έγινε με τους παραπάνω νόμους.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Ζητούμε στο υπό κατάρτιση νομοσχέδιο να λάβετε υπόψη τουλάχιστο τα παρακάτω:</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Η κρατική επιχορήγηση από το πρόγραμμα (ΣΑΤΑ) να πηγαίνει απευθείας στις Κοινότητες και όχι στους Δήμους, οι οποίες να μπορούν να εκτελούν έργα μικρής εμβέλειας.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Ο λογαριασμός της πάγιας προκαταβολής να διαχειρίζεται απευθείας από τα κοινοτικά συμβούλια τα οποία θα μπορούν να αντιμετωπίζουν άμεσα έργα καθημερινότητας παρακάμπτοντας έτσι τη σημερινή δημοτική γραφειοκρατία η οποία ουσιαστικά κατάργησε αυτό το σημαντικό εργαλείο.</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Να επανέλθουν από τους Δήμους στις Κοινότητες οι διοικητικές αρμοδιότητες της έκδοσης πιστοποιητικών δημοτολογίου και βεβαιώσεων μόνιμης κατοικίας που τόσο άδικά αφαιρέθηκαν το 2018 και ταλαιπωρούν καθημερινά τους πολίτες των μικρών χωριών οι οποίοι και θα αργήσουν να εξοικειωθούν με την ηλεκτρονική διακυβέρνηση.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Οι Πρόεδροι των Κοινοτικών Συμβουλίων να συμμετέχουν ισότιμα με τους Δημοτικούς Συμβούλους στις συνεδριάσεις των Δημοτικών συμβουλίων καθώς και σε όλες τις θεσμοθετημένες επιτροπές όπως στην οικονομική επιτροπή, στην επιτροπή ποιότητας ζωής κλπ.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Για λόγους ισοτιμίας, αυτοτέλειας, αναβάθμισης του ρόλου των Κοινοτήτων, αλλά και δημοκρατίας τα κοινοτικά συμβούλια πρέπει να εκλέγονται με ξεχωριστό ψηφοδέλτιο και όχι μαζί με το Δημοτικό ψηφοδέλτιο, ο δε επικεφαλής του ψηφοδελτίου να εκλέγεται χωρίς σταυρό προτίμησης όπως και ο Δήμαρχος.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Να θεσμοθετηθεί για τα κοινοτικά λατομεία, όπου υπάρχουν, διάταξη παρόμοια με αυτήν του άρθρο 25 παραγ. 1 και 2 του ν.3468/2006 περί Α.Π.Ε, σύμφωνα με την οποία συγκεκριμένοι πόροι πηγαίνουν από αυτές τις δραστηριότητες απευθείας στις Κοινότητες στα όρια των οποίων λειτουργούν.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Ταγαράδες 8.1.2021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Για το Κοινοτικό Συμβούλιο Ταγαράδων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 Πρόεδρος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 Καλαθάς</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